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9"/>
        </w:rPr>
      </w:pPr>
    </w:p>
    <w:p>
      <w:pPr>
        <w:pStyle w:val="BodyText"/>
        <w:spacing w:before="65"/>
        <w:ind w:left="106"/>
        <w:rPr>
          <w:rFonts w:ascii="Times New Roman" w:eastAsia="Times New Roman"/>
        </w:rPr>
      </w:pPr>
      <w:r>
        <w:rPr>
          <w:rFonts w:ascii="黑体" w:eastAsia="黑体" w:hint="eastAsia"/>
        </w:rPr>
        <w:t>附件 </w:t>
      </w:r>
      <w:r>
        <w:rPr>
          <w:rFonts w:ascii="Times New Roman" w:eastAsia="Times New Roman"/>
        </w:rPr>
        <w:t>1</w:t>
      </w:r>
    </w:p>
    <w:p>
      <w:pPr>
        <w:pStyle w:val="BodyText"/>
        <w:rPr>
          <w:rFonts w:ascii="Times New Roman"/>
          <w:sz w:val="34"/>
        </w:rPr>
      </w:pPr>
    </w:p>
    <w:p>
      <w:pPr>
        <w:spacing w:line="237" w:lineRule="auto" w:before="201"/>
        <w:ind w:left="1668" w:right="687" w:hanging="989"/>
        <w:jc w:val="left"/>
        <w:rPr>
          <w:rFonts w:ascii="宋体" w:eastAsia="宋体" w:hint="eastAsia"/>
          <w:sz w:val="44"/>
        </w:rPr>
      </w:pPr>
      <w:r>
        <w:rPr>
          <w:rFonts w:ascii="宋体" w:eastAsia="宋体" w:hint="eastAsia"/>
          <w:spacing w:val="-29"/>
          <w:sz w:val="44"/>
        </w:rPr>
        <w:t>广东省 </w:t>
      </w:r>
      <w:r>
        <w:rPr>
          <w:rFonts w:ascii="Times New Roman" w:eastAsia="Times New Roman"/>
          <w:sz w:val="44"/>
        </w:rPr>
        <w:t>2021 </w:t>
      </w:r>
      <w:r>
        <w:rPr>
          <w:rFonts w:ascii="宋体" w:eastAsia="宋体" w:hint="eastAsia"/>
          <w:spacing w:val="-1"/>
          <w:sz w:val="44"/>
        </w:rPr>
        <w:t>年普通高等学校专升本招生</w:t>
      </w:r>
      <w:r>
        <w:rPr>
          <w:rFonts w:ascii="宋体" w:eastAsia="宋体" w:hint="eastAsia"/>
          <w:sz w:val="44"/>
        </w:rPr>
        <w:t>学科门类与专业基础课对应表</w:t>
      </w:r>
    </w:p>
    <w:p>
      <w:pPr>
        <w:pStyle w:val="BodyText"/>
        <w:rPr>
          <w:rFonts w:ascii="宋体"/>
          <w:sz w:val="20"/>
        </w:rPr>
      </w:pPr>
    </w:p>
    <w:p>
      <w:pPr>
        <w:pStyle w:val="BodyText"/>
        <w:spacing w:before="1"/>
        <w:rPr>
          <w:rFonts w:ascii="宋体"/>
          <w:sz w:val="23"/>
        </w:rPr>
      </w:pPr>
    </w:p>
    <w:tbl>
      <w:tblPr>
        <w:tblW w:w="0" w:type="auto"/>
        <w:jc w:val="left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4"/>
        <w:gridCol w:w="1839"/>
        <w:gridCol w:w="3866"/>
      </w:tblGrid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ind w:left="575" w:right="568"/>
              <w:rPr>
                <w:rFonts w:ascii="黑体" w:eastAsia="黑体" w:hint="eastAsia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序号</w:t>
            </w:r>
          </w:p>
        </w:tc>
        <w:tc>
          <w:tcPr>
            <w:tcW w:w="1839" w:type="dxa"/>
          </w:tcPr>
          <w:p>
            <w:pPr>
              <w:pStyle w:val="TableParagraph"/>
              <w:ind w:left="258"/>
              <w:rPr>
                <w:rFonts w:ascii="黑体" w:eastAsia="黑体" w:hint="eastAsia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学科门类</w:t>
            </w:r>
          </w:p>
        </w:tc>
        <w:tc>
          <w:tcPr>
            <w:tcW w:w="3866" w:type="dxa"/>
          </w:tcPr>
          <w:p>
            <w:pPr>
              <w:pStyle w:val="TableParagraph"/>
              <w:ind w:right="303"/>
              <w:rPr>
                <w:rFonts w:ascii="黑体" w:eastAsia="黑体" w:hint="eastAsia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专业基础课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spacing w:before="2"/>
              <w:ind w:left="8" w:right="0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839" w:type="dxa"/>
          </w:tcPr>
          <w:p>
            <w:pPr>
              <w:pStyle w:val="TableParagraph"/>
              <w:spacing w:before="2"/>
              <w:ind w:left="256"/>
              <w:rPr>
                <w:sz w:val="32"/>
              </w:rPr>
            </w:pPr>
            <w:r>
              <w:rPr>
                <w:sz w:val="32"/>
              </w:rPr>
              <w:t>哲学</w:t>
            </w:r>
          </w:p>
        </w:tc>
        <w:tc>
          <w:tcPr>
            <w:tcW w:w="3866" w:type="dxa"/>
          </w:tcPr>
          <w:p>
            <w:pPr>
              <w:pStyle w:val="TableParagraph"/>
              <w:spacing w:before="2"/>
              <w:ind w:right="305"/>
              <w:rPr>
                <w:sz w:val="32"/>
              </w:rPr>
            </w:pPr>
            <w:r>
              <w:rPr>
                <w:sz w:val="32"/>
              </w:rPr>
              <w:t>大学语文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spacing w:line="393" w:lineRule="exact" w:before="2"/>
              <w:ind w:left="8" w:right="0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  <w:tc>
          <w:tcPr>
            <w:tcW w:w="1839" w:type="dxa"/>
          </w:tcPr>
          <w:p>
            <w:pPr>
              <w:pStyle w:val="TableParagraph"/>
              <w:spacing w:line="393" w:lineRule="exact" w:before="2"/>
              <w:ind w:left="256"/>
              <w:rPr>
                <w:sz w:val="32"/>
              </w:rPr>
            </w:pPr>
            <w:r>
              <w:rPr>
                <w:sz w:val="32"/>
              </w:rPr>
              <w:t>经济学</w:t>
            </w:r>
          </w:p>
        </w:tc>
        <w:tc>
          <w:tcPr>
            <w:tcW w:w="3866" w:type="dxa"/>
          </w:tcPr>
          <w:p>
            <w:pPr>
              <w:pStyle w:val="TableParagraph"/>
              <w:spacing w:line="393" w:lineRule="exact" w:before="2"/>
              <w:ind w:right="305"/>
              <w:rPr>
                <w:sz w:val="32"/>
              </w:rPr>
            </w:pPr>
            <w:r>
              <w:rPr>
                <w:sz w:val="32"/>
              </w:rPr>
              <w:t>经济学、高等数学均可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spacing w:line="393" w:lineRule="exact" w:before="2"/>
              <w:ind w:left="8" w:right="0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  <w:tc>
          <w:tcPr>
            <w:tcW w:w="1839" w:type="dxa"/>
          </w:tcPr>
          <w:p>
            <w:pPr>
              <w:pStyle w:val="TableParagraph"/>
              <w:spacing w:line="393" w:lineRule="exact" w:before="2"/>
              <w:ind w:left="256"/>
              <w:rPr>
                <w:sz w:val="32"/>
              </w:rPr>
            </w:pPr>
            <w:r>
              <w:rPr>
                <w:sz w:val="32"/>
              </w:rPr>
              <w:t>法学</w:t>
            </w:r>
          </w:p>
        </w:tc>
        <w:tc>
          <w:tcPr>
            <w:tcW w:w="3866" w:type="dxa"/>
          </w:tcPr>
          <w:p>
            <w:pPr>
              <w:pStyle w:val="TableParagraph"/>
              <w:spacing w:line="393" w:lineRule="exact" w:before="2"/>
              <w:ind w:right="303"/>
              <w:rPr>
                <w:sz w:val="32"/>
              </w:rPr>
            </w:pPr>
            <w:r>
              <w:rPr>
                <w:sz w:val="32"/>
              </w:rPr>
              <w:t>民法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spacing w:line="393" w:lineRule="exact" w:before="2"/>
              <w:ind w:left="8" w:right="0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  <w:tc>
          <w:tcPr>
            <w:tcW w:w="1839" w:type="dxa"/>
          </w:tcPr>
          <w:p>
            <w:pPr>
              <w:pStyle w:val="TableParagraph"/>
              <w:spacing w:line="393" w:lineRule="exact" w:before="2"/>
              <w:ind w:left="256"/>
              <w:rPr>
                <w:sz w:val="32"/>
              </w:rPr>
            </w:pPr>
            <w:r>
              <w:rPr>
                <w:sz w:val="32"/>
              </w:rPr>
              <w:t>教育学</w:t>
            </w:r>
          </w:p>
        </w:tc>
        <w:tc>
          <w:tcPr>
            <w:tcW w:w="3866" w:type="dxa"/>
          </w:tcPr>
          <w:p>
            <w:pPr>
              <w:pStyle w:val="TableParagraph"/>
              <w:spacing w:line="393" w:lineRule="exact" w:before="2"/>
              <w:ind w:right="305"/>
              <w:rPr>
                <w:sz w:val="32"/>
              </w:rPr>
            </w:pPr>
            <w:r>
              <w:rPr>
                <w:sz w:val="32"/>
              </w:rPr>
              <w:t>教育理论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spacing w:line="391" w:lineRule="exact" w:before="4"/>
              <w:ind w:left="8" w:right="0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  <w:tc>
          <w:tcPr>
            <w:tcW w:w="1839" w:type="dxa"/>
          </w:tcPr>
          <w:p>
            <w:pPr>
              <w:pStyle w:val="TableParagraph"/>
              <w:spacing w:line="391" w:lineRule="exact" w:before="4"/>
              <w:ind w:left="256"/>
              <w:rPr>
                <w:sz w:val="32"/>
              </w:rPr>
            </w:pPr>
            <w:r>
              <w:rPr>
                <w:sz w:val="32"/>
              </w:rPr>
              <w:t>文学</w:t>
            </w:r>
          </w:p>
        </w:tc>
        <w:tc>
          <w:tcPr>
            <w:tcW w:w="3866" w:type="dxa"/>
          </w:tcPr>
          <w:p>
            <w:pPr>
              <w:pStyle w:val="TableParagraph"/>
              <w:spacing w:line="391" w:lineRule="exact" w:before="4"/>
              <w:ind w:right="305"/>
              <w:rPr>
                <w:sz w:val="32"/>
              </w:rPr>
            </w:pPr>
            <w:r>
              <w:rPr>
                <w:sz w:val="32"/>
              </w:rPr>
              <w:t>大学语文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spacing w:line="391" w:lineRule="exact" w:before="4"/>
              <w:ind w:left="8" w:right="0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  <w:tc>
          <w:tcPr>
            <w:tcW w:w="1839" w:type="dxa"/>
          </w:tcPr>
          <w:p>
            <w:pPr>
              <w:pStyle w:val="TableParagraph"/>
              <w:spacing w:line="391" w:lineRule="exact" w:before="4"/>
              <w:ind w:left="256"/>
              <w:rPr>
                <w:sz w:val="32"/>
              </w:rPr>
            </w:pPr>
            <w:r>
              <w:rPr>
                <w:sz w:val="32"/>
              </w:rPr>
              <w:t>历史学</w:t>
            </w:r>
          </w:p>
        </w:tc>
        <w:tc>
          <w:tcPr>
            <w:tcW w:w="3866" w:type="dxa"/>
          </w:tcPr>
          <w:p>
            <w:pPr>
              <w:pStyle w:val="TableParagraph"/>
              <w:spacing w:line="391" w:lineRule="exact" w:before="4"/>
              <w:ind w:right="305"/>
              <w:rPr>
                <w:sz w:val="32"/>
              </w:rPr>
            </w:pPr>
            <w:r>
              <w:rPr>
                <w:sz w:val="32"/>
              </w:rPr>
              <w:t>大学语文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spacing w:line="391" w:lineRule="exact"/>
              <w:ind w:left="8" w:right="0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  <w:tc>
          <w:tcPr>
            <w:tcW w:w="1839" w:type="dxa"/>
          </w:tcPr>
          <w:p>
            <w:pPr>
              <w:pStyle w:val="TableParagraph"/>
              <w:spacing w:line="391" w:lineRule="exact"/>
              <w:ind w:left="256"/>
              <w:rPr>
                <w:sz w:val="32"/>
              </w:rPr>
            </w:pPr>
            <w:r>
              <w:rPr>
                <w:sz w:val="32"/>
              </w:rPr>
              <w:t>理学</w:t>
            </w:r>
          </w:p>
        </w:tc>
        <w:tc>
          <w:tcPr>
            <w:tcW w:w="3866" w:type="dxa"/>
          </w:tcPr>
          <w:p>
            <w:pPr>
              <w:pStyle w:val="TableParagraph"/>
              <w:spacing w:line="391" w:lineRule="exact"/>
              <w:ind w:right="305"/>
              <w:rPr>
                <w:sz w:val="32"/>
              </w:rPr>
            </w:pPr>
            <w:r>
              <w:rPr>
                <w:sz w:val="32"/>
              </w:rPr>
              <w:t>高等数学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spacing w:line="391" w:lineRule="exact"/>
              <w:ind w:left="8" w:right="0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  <w:tc>
          <w:tcPr>
            <w:tcW w:w="1839" w:type="dxa"/>
          </w:tcPr>
          <w:p>
            <w:pPr>
              <w:pStyle w:val="TableParagraph"/>
              <w:spacing w:line="391" w:lineRule="exact"/>
              <w:ind w:left="256"/>
              <w:rPr>
                <w:sz w:val="32"/>
              </w:rPr>
            </w:pPr>
            <w:r>
              <w:rPr>
                <w:sz w:val="32"/>
              </w:rPr>
              <w:t>工学</w:t>
            </w:r>
          </w:p>
        </w:tc>
        <w:tc>
          <w:tcPr>
            <w:tcW w:w="3866" w:type="dxa"/>
          </w:tcPr>
          <w:p>
            <w:pPr>
              <w:pStyle w:val="TableParagraph"/>
              <w:spacing w:line="391" w:lineRule="exact"/>
              <w:ind w:right="305"/>
              <w:rPr>
                <w:sz w:val="32"/>
              </w:rPr>
            </w:pPr>
            <w:r>
              <w:rPr>
                <w:sz w:val="32"/>
              </w:rPr>
              <w:t>高等数学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ind w:left="8" w:right="0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  <w:tc>
          <w:tcPr>
            <w:tcW w:w="1839" w:type="dxa"/>
          </w:tcPr>
          <w:p>
            <w:pPr>
              <w:pStyle w:val="TableParagraph"/>
              <w:ind w:left="256"/>
              <w:rPr>
                <w:sz w:val="32"/>
              </w:rPr>
            </w:pPr>
            <w:r>
              <w:rPr>
                <w:sz w:val="32"/>
              </w:rPr>
              <w:t>农学</w:t>
            </w:r>
          </w:p>
        </w:tc>
        <w:tc>
          <w:tcPr>
            <w:tcW w:w="3866" w:type="dxa"/>
          </w:tcPr>
          <w:p>
            <w:pPr>
              <w:pStyle w:val="TableParagraph"/>
              <w:ind w:right="303"/>
              <w:rPr>
                <w:sz w:val="32"/>
              </w:rPr>
            </w:pPr>
            <w:r>
              <w:rPr>
                <w:sz w:val="32"/>
              </w:rPr>
              <w:t>生态学基础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ind w:left="575" w:right="564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839" w:type="dxa"/>
          </w:tcPr>
          <w:p>
            <w:pPr>
              <w:pStyle w:val="TableParagraph"/>
              <w:ind w:left="256"/>
              <w:rPr>
                <w:sz w:val="32"/>
              </w:rPr>
            </w:pPr>
            <w:r>
              <w:rPr>
                <w:sz w:val="32"/>
              </w:rPr>
              <w:t>医学</w:t>
            </w:r>
          </w:p>
        </w:tc>
        <w:tc>
          <w:tcPr>
            <w:tcW w:w="3866" w:type="dxa"/>
          </w:tcPr>
          <w:p>
            <w:pPr>
              <w:pStyle w:val="TableParagraph"/>
              <w:ind w:right="303"/>
              <w:rPr>
                <w:sz w:val="32"/>
              </w:rPr>
            </w:pPr>
            <w:r>
              <w:rPr>
                <w:sz w:val="32"/>
              </w:rPr>
              <w:t>生理学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ind w:left="575" w:right="564"/>
              <w:rPr>
                <w:sz w:val="32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1839" w:type="dxa"/>
          </w:tcPr>
          <w:p>
            <w:pPr>
              <w:pStyle w:val="TableParagraph"/>
              <w:ind w:left="256"/>
              <w:rPr>
                <w:sz w:val="32"/>
              </w:rPr>
            </w:pPr>
            <w:r>
              <w:rPr>
                <w:sz w:val="32"/>
              </w:rPr>
              <w:t>管理学</w:t>
            </w:r>
          </w:p>
        </w:tc>
        <w:tc>
          <w:tcPr>
            <w:tcW w:w="3866" w:type="dxa"/>
          </w:tcPr>
          <w:p>
            <w:pPr>
              <w:pStyle w:val="TableParagraph"/>
              <w:ind w:right="305"/>
              <w:rPr>
                <w:sz w:val="32"/>
              </w:rPr>
            </w:pPr>
            <w:r>
              <w:rPr>
                <w:sz w:val="32"/>
              </w:rPr>
              <w:t>管理学、高等数学均可</w:t>
            </w:r>
          </w:p>
        </w:tc>
      </w:tr>
      <w:tr>
        <w:trPr>
          <w:trHeight w:val="415" w:hRule="atLeast"/>
        </w:trPr>
        <w:tc>
          <w:tcPr>
            <w:tcW w:w="1834" w:type="dxa"/>
          </w:tcPr>
          <w:p>
            <w:pPr>
              <w:pStyle w:val="TableParagraph"/>
              <w:ind w:left="575" w:right="564"/>
              <w:rPr>
                <w:sz w:val="32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839" w:type="dxa"/>
          </w:tcPr>
          <w:p>
            <w:pPr>
              <w:pStyle w:val="TableParagraph"/>
              <w:ind w:left="256"/>
              <w:rPr>
                <w:sz w:val="32"/>
              </w:rPr>
            </w:pPr>
            <w:r>
              <w:rPr>
                <w:sz w:val="32"/>
              </w:rPr>
              <w:t>艺术学</w:t>
            </w:r>
          </w:p>
        </w:tc>
        <w:tc>
          <w:tcPr>
            <w:tcW w:w="3866" w:type="dxa"/>
          </w:tcPr>
          <w:p>
            <w:pPr>
              <w:pStyle w:val="TableParagraph"/>
              <w:ind w:right="305"/>
              <w:rPr>
                <w:sz w:val="32"/>
              </w:rPr>
            </w:pPr>
            <w:r>
              <w:rPr>
                <w:sz w:val="32"/>
              </w:rPr>
              <w:t>艺术概论</w:t>
            </w:r>
          </w:p>
        </w:tc>
      </w:tr>
    </w:tbl>
    <w:p>
      <w:pPr>
        <w:pStyle w:val="BodyText"/>
        <w:spacing w:before="11"/>
        <w:rPr>
          <w:rFonts w:ascii="宋体"/>
          <w:sz w:val="5"/>
        </w:rPr>
      </w:pPr>
    </w:p>
    <w:p>
      <w:pPr>
        <w:pStyle w:val="BodyText"/>
        <w:spacing w:line="326" w:lineRule="auto" w:before="55"/>
        <w:ind w:left="106" w:right="113"/>
      </w:pPr>
      <w:bookmarkStart w:name="注：以上所列专业基础课超过一门的学科门类，具体由招生院校在其中指定一门。" w:id="1"/>
      <w:bookmarkEnd w:id="1"/>
      <w:r>
        <w:rPr/>
      </w:r>
      <w:r>
        <w:rPr>
          <w:spacing w:val="-11"/>
        </w:rPr>
        <w:t>注：以上所列专业基础课超过一门的学科门类，具体由招生院校在其中指定一门。</w:t>
      </w:r>
    </w:p>
    <w:sectPr>
      <w:type w:val="continuous"/>
      <w:pgSz w:w="11910" w:h="16840"/>
      <w:pgMar w:top="1580" w:bottom="280" w:left="148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仿宋">
    <w:altName w:val="仿宋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" w:hAnsi="仿宋" w:eastAsia="仿宋" w:cs="仿宋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" w:hAnsi="仿宋" w:eastAsia="仿宋" w:cs="仿宋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3" w:line="392" w:lineRule="exact"/>
      <w:ind w:left="311" w:right="25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洪敬伟</dc:creator>
  <dcterms:created xsi:type="dcterms:W3CDTF">2020-12-28T08:57:40Z</dcterms:created>
  <dcterms:modified xsi:type="dcterms:W3CDTF">2020-12-28T08:57:40Z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2020-12-28T00:00:00Z</vt:filetime>
  </property>
</Properties>
</file>